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sz w:val="28"/>
          <w:szCs w:val="28"/>
          <w:lang w:val="en-US"/>
        </w:rPr>
        <w:t>Sermon Discussion Questions &amp; Follow-up Notes</w:t>
      </w:r>
    </w:p>
    <w:p>
      <w:pPr>
        <w:pStyle w:val="Normal"/>
        <w:bidi w:val="0"/>
        <w:spacing w:lineRule="auto" w:line="240"/>
        <w:jc w:val="center"/>
        <w:rPr>
          <w:rFonts w:ascii="Liberation Serif" w:hAnsi="Liberation Serif"/>
          <w:b/>
          <w:lang w:val="en-US"/>
        </w:rPr>
      </w:pPr>
      <w:r>
        <w:rPr>
          <w:b/>
          <w:lang w:val="en-US"/>
        </w:rPr>
        <w:t>March 8, 2026  //  Pastor Andrew Keuer (andrew@firstprotestant.com)</w:t>
      </w:r>
    </w:p>
    <w:p>
      <w:pPr>
        <w:pStyle w:val="Normal"/>
        <w:bidi w:val="0"/>
        <w:spacing w:lineRule="auto" w:line="240"/>
        <w:jc w:val="center"/>
        <w:rPr>
          <w:rFonts w:ascii="Liberation Serif" w:hAnsi="Liberation Serif"/>
          <w:b/>
          <w:sz w:val="20"/>
          <w:szCs w:val="20"/>
          <w:lang w:val="en-US"/>
        </w:rPr>
      </w:pPr>
      <w:r>
        <w:rPr>
          <w:b/>
          <w:sz w:val="20"/>
          <w:szCs w:val="20"/>
          <w:lang w:val="en-US"/>
        </w:rPr>
      </w:r>
    </w:p>
    <w:p>
      <w:pPr>
        <w:pStyle w:val="Normal"/>
        <w:bidi w:val="0"/>
        <w:spacing w:lineRule="auto" w:line="240"/>
        <w:jc w:val="start"/>
        <w:rPr>
          <w:sz w:val="20"/>
          <w:szCs w:val="20"/>
        </w:rPr>
      </w:pPr>
      <w:r>
        <w:rPr>
          <w:sz w:val="20"/>
          <w:szCs w:val="20"/>
          <w:lang w:val="en-US"/>
        </w:rPr>
        <w:t>Sermon Texts:       John 19:19-22</w:t>
        <w:tab/>
        <w:tab/>
        <w:tab/>
        <w:tab/>
        <w:t>Series:    Stations of Peace (Lent 2026)</w:t>
      </w:r>
    </w:p>
    <w:p>
      <w:pPr>
        <w:pStyle w:val="Normal"/>
        <w:bidi w:val="0"/>
        <w:spacing w:lineRule="auto" w:line="240"/>
        <w:jc w:val="start"/>
        <w:rPr>
          <w:sz w:val="20"/>
          <w:szCs w:val="20"/>
        </w:rPr>
      </w:pPr>
      <w:r>
        <w:rPr>
          <w:sz w:val="20"/>
          <w:szCs w:val="20"/>
          <w:lang w:val="en-US"/>
        </w:rPr>
        <w:t>Sermon Title:      “Rulers:  Unstoppable Peace”</w:t>
      </w:r>
    </w:p>
    <w:p>
      <w:pPr>
        <w:pStyle w:val="Normal"/>
        <w:bidi w:val="0"/>
        <w:spacing w:lineRule="auto" w:line="240"/>
        <w:jc w:val="start"/>
        <w:rPr>
          <w:sz w:val="20"/>
          <w:szCs w:val="20"/>
        </w:rPr>
      </w:pPr>
      <w:r>
        <w:rPr>
          <w:sz w:val="20"/>
          <w:szCs w:val="20"/>
        </w:rPr>
      </w:r>
    </w:p>
    <w:p>
      <w:pPr>
        <w:pStyle w:val="Normal"/>
        <w:bidi w:val="0"/>
        <w:spacing w:lineRule="auto" w:line="240"/>
        <w:jc w:val="start"/>
        <w:rPr>
          <w:sz w:val="20"/>
          <w:szCs w:val="20"/>
        </w:rPr>
      </w:pPr>
      <w:r>
        <w:rPr>
          <w:sz w:val="20"/>
          <w:szCs w:val="20"/>
          <w:lang w:val="en-US"/>
        </w:rPr>
        <w:t xml:space="preserve">Link to Lent </w:t>
      </w:r>
      <w:r>
        <w:rPr>
          <w:sz w:val="20"/>
          <w:szCs w:val="20"/>
          <w:lang w:val="en-US"/>
        </w:rPr>
        <w:t>4</w:t>
      </w:r>
      <w:r>
        <w:rPr>
          <w:sz w:val="20"/>
          <w:szCs w:val="20"/>
          <w:lang w:val="en-US"/>
        </w:rPr>
        <w:t xml:space="preserve"> sermon:  </w:t>
      </w:r>
      <w:hyperlink r:id="rId2">
        <w:r>
          <w:rPr>
            <w:rStyle w:val="Hyperlink"/>
            <w:sz w:val="20"/>
            <w:szCs w:val="20"/>
            <w:lang w:val="en-US"/>
          </w:rPr>
          <w:t>https://youtu.be/cxdxjjYzoaw?t=969</w:t>
        </w:r>
      </w:hyperlink>
      <w:r>
        <w:rPr>
          <w:sz w:val="20"/>
          <w:szCs w:val="20"/>
          <w:lang w:val="en-US"/>
        </w:rPr>
        <w:t xml:space="preserve">  </w:t>
      </w:r>
    </w:p>
    <w:p>
      <w:pPr>
        <w:pStyle w:val="Normal"/>
        <w:bidi w:val="0"/>
        <w:spacing w:lineRule="auto" w:line="240"/>
        <w:jc w:val="start"/>
        <w:rPr>
          <w:rFonts w:ascii="Liberation Serif" w:hAnsi="Liberation Serif"/>
          <w:sz w:val="20"/>
          <w:szCs w:val="20"/>
          <w:lang w:val="en-US"/>
        </w:rPr>
      </w:pPr>
      <w:r>
        <w:rPr>
          <w:sz w:val="20"/>
          <w:szCs w:val="20"/>
          <w:lang w:val="en-US"/>
        </w:rPr>
      </w:r>
    </w:p>
    <w:p>
      <w:pPr>
        <w:pStyle w:val="Normal"/>
        <w:bidi w:val="0"/>
        <w:spacing w:lineRule="auto" w:line="240"/>
        <w:jc w:val="center"/>
        <w:rPr>
          <w:sz w:val="22"/>
          <w:szCs w:val="22"/>
        </w:rPr>
      </w:pPr>
      <w:r>
        <w:rPr>
          <w:sz w:val="22"/>
          <w:szCs w:val="22"/>
          <w:u w:val="single"/>
          <w:lang w:val="en-US"/>
        </w:rPr>
        <w:t>Key Points &amp; Observations of the Text</w:t>
      </w:r>
    </w:p>
    <w:p>
      <w:pPr>
        <w:pStyle w:val="Normal"/>
        <w:bidi w:val="0"/>
        <w:spacing w:lineRule="auto" w:line="240"/>
        <w:jc w:val="start"/>
        <w:rPr>
          <w:sz w:val="22"/>
          <w:szCs w:val="22"/>
        </w:rPr>
      </w:pPr>
      <w:r>
        <w:rPr>
          <w:b/>
          <w:sz w:val="22"/>
          <w:szCs w:val="22"/>
          <w:lang w:val="en-US"/>
        </w:rPr>
        <w:t>It is suggested to read the passage (with background in John 18:33-39 and text in 19:19-22) aloud as a group.</w:t>
      </w:r>
    </w:p>
    <w:p>
      <w:pPr>
        <w:pStyle w:val="Normal"/>
        <w:bidi w:val="0"/>
        <w:spacing w:lineRule="auto" w:line="240"/>
        <w:jc w:val="start"/>
        <w:rPr>
          <w:b w:val="false"/>
          <w:bCs w:val="false"/>
          <w:sz w:val="22"/>
          <w:szCs w:val="22"/>
          <w:lang w:val="en-US"/>
        </w:rPr>
      </w:pPr>
      <w:r>
        <w:rPr>
          <w:b w:val="false"/>
          <w:bCs w:val="false"/>
          <w:sz w:val="22"/>
          <w:szCs w:val="22"/>
          <w:lang w:val="en-US"/>
        </w:rPr>
      </w:r>
    </w:p>
    <w:p>
      <w:pPr>
        <w:pStyle w:val="BodyText"/>
        <w:tabs>
          <w:tab w:val="clear" w:pos="709"/>
          <w:tab w:val="left" w:pos="0" w:leader="none"/>
        </w:tabs>
        <w:bidi w:val="0"/>
        <w:spacing w:lineRule="auto" w:line="240"/>
        <w:ind w:hanging="0" w:start="0"/>
        <w:jc w:val="start"/>
        <w:rPr/>
      </w:pPr>
      <w:r>
        <w:rPr>
          <w:rStyle w:val="Strong"/>
          <w:i w:val="false"/>
          <w:iCs w:val="false"/>
          <w:sz w:val="22"/>
          <w:szCs w:val="22"/>
          <w:u w:val="none"/>
        </w:rPr>
        <w:t>Opening discussion:</w:t>
      </w:r>
      <w:r>
        <w:rPr>
          <w:b w:val="false"/>
          <w:bCs w:val="false"/>
          <w:i w:val="false"/>
          <w:iCs w:val="false"/>
          <w:sz w:val="22"/>
          <w:szCs w:val="22"/>
          <w:u w:val="none"/>
        </w:rPr>
        <w:t xml:space="preserve">  What various approaches have you seen Christians take in interacting with governmental authority?  Is ‘relation to government’ a one-size-fits-all thing in Christianity, or an area with flexibility?</w:t>
      </w:r>
    </w:p>
    <w:p>
      <w:pPr>
        <w:pStyle w:val="BodyText"/>
        <w:tabs>
          <w:tab w:val="clear" w:pos="709"/>
          <w:tab w:val="left" w:pos="0" w:leader="none"/>
        </w:tabs>
        <w:bidi w:val="0"/>
        <w:spacing w:lineRule="auto" w:line="240"/>
        <w:ind w:hanging="0" w:start="0"/>
        <w:jc w:val="start"/>
        <w:rPr>
          <w:sz w:val="22"/>
          <w:szCs w:val="22"/>
        </w:rPr>
      </w:pPr>
      <w:r>
        <w:rPr>
          <w:b/>
          <w:bCs/>
          <w:i w:val="false"/>
          <w:iCs w:val="false"/>
          <w:sz w:val="22"/>
          <w:szCs w:val="22"/>
          <w:u w:val="none"/>
        </w:rPr>
        <w:t>The big idea:</w:t>
      </w:r>
      <w:r>
        <w:rPr>
          <w:b w:val="false"/>
          <w:bCs w:val="false"/>
          <w:i w:val="false"/>
          <w:iCs w:val="false"/>
          <w:sz w:val="22"/>
          <w:szCs w:val="22"/>
          <w:u w:val="none"/>
        </w:rPr>
        <w:t xml:space="preserve">  The sermon highlighted that peace requires we relate to rulers of this world in a Christlike manner.  We need the five realizations this text gives us: 1) Christ’s power is not of this world, 2) it is non-competitive, 3) it is worldwide, 4) all will proclaim it one day, and 5) it needs to be translated into today’s world by the church.</w:t>
      </w:r>
    </w:p>
    <w:p>
      <w:pPr>
        <w:pStyle w:val="BodyText"/>
        <w:tabs>
          <w:tab w:val="clear" w:pos="709"/>
          <w:tab w:val="left" w:pos="0" w:leader="none"/>
        </w:tabs>
        <w:bidi w:val="0"/>
        <w:spacing w:lineRule="auto" w:line="240"/>
        <w:ind w:hanging="0" w:start="0" w:end="0"/>
        <w:jc w:val="start"/>
        <w:rPr>
          <w:sz w:val="22"/>
          <w:szCs w:val="22"/>
        </w:rPr>
      </w:pPr>
      <w:r>
        <w:rPr>
          <w:sz w:val="22"/>
          <w:szCs w:val="22"/>
        </w:rPr>
        <w:t>A few words about these five dimensions of this text:</w:t>
      </w:r>
    </w:p>
    <w:p>
      <w:pPr>
        <w:pStyle w:val="BodyText"/>
        <w:tabs>
          <w:tab w:val="clear" w:pos="709"/>
          <w:tab w:val="left" w:pos="0" w:leader="none"/>
        </w:tabs>
        <w:bidi w:val="0"/>
        <w:spacing w:lineRule="auto" w:line="240"/>
        <w:ind w:hanging="0" w:start="0" w:end="0"/>
        <w:jc w:val="start"/>
        <w:rPr/>
      </w:pPr>
      <w:r>
        <w:rPr>
          <w:rStyle w:val="Strong"/>
          <w:sz w:val="22"/>
          <w:szCs w:val="22"/>
        </w:rPr>
        <w:t>1. Christ’s power is not of this world</w:t>
      </w:r>
      <w:r>
        <w:rPr>
          <w:rStyle w:val="Strong"/>
          <w:b/>
          <w:bCs/>
          <w:sz w:val="22"/>
          <w:szCs w:val="22"/>
        </w:rPr>
        <w:t xml:space="preserve"> – </w:t>
      </w:r>
      <w:r>
        <w:rPr>
          <w:rStyle w:val="Strong"/>
          <w:b w:val="false"/>
          <w:bCs w:val="false"/>
          <w:sz w:val="22"/>
          <w:szCs w:val="22"/>
        </w:rPr>
        <w:t xml:space="preserve">This is stated directly by Jesus in John 18:36, and what he means is that Christ’s power is not dependent upon human approval, recognition or support.  Pastor Andrew noted that Christians often lose sight of this reality, when they are motivated to “create an impact” in the hallways of power.  Such a motivation is not wrong, but we must be aware of the temptation to expect too much from ‘the powers that be’ and remember that Christ’s kingdom is unshakable and stands on its own even aside from our efforts and support.  Cf. Cal Thomas’ book </w:t>
      </w:r>
      <w:r>
        <w:rPr>
          <w:rStyle w:val="Strong"/>
          <w:b w:val="false"/>
          <w:bCs w:val="false"/>
          <w:i/>
          <w:iCs/>
          <w:sz w:val="22"/>
          <w:szCs w:val="22"/>
        </w:rPr>
        <w:t>Blinded by Might</w:t>
      </w:r>
      <w:r>
        <w:rPr>
          <w:rStyle w:val="Strong"/>
          <w:b w:val="false"/>
          <w:bCs w:val="false"/>
          <w:sz w:val="22"/>
          <w:szCs w:val="22"/>
        </w:rPr>
        <w:t xml:space="preserve">.  </w:t>
      </w:r>
      <w:r>
        <w:rPr>
          <w:rStyle w:val="Strong"/>
          <w:b/>
          <w:bCs/>
          <w:sz w:val="22"/>
          <w:szCs w:val="22"/>
        </w:rPr>
        <w:t>Discussion:</w:t>
      </w:r>
      <w:r>
        <w:rPr>
          <w:rStyle w:val="Strong"/>
          <w:b w:val="false"/>
          <w:bCs w:val="false"/>
          <w:sz w:val="22"/>
          <w:szCs w:val="22"/>
        </w:rPr>
        <w:t xml:space="preserve">  As we seek to make an impact in ‘the halls of power’ for Christ, how can we guard against overly-optimistic expectations that our efforts will do more than even Jesus did with rulers such as Pilate?</w:t>
      </w:r>
    </w:p>
    <w:p>
      <w:pPr>
        <w:pStyle w:val="BodyText"/>
        <w:tabs>
          <w:tab w:val="clear" w:pos="709"/>
          <w:tab w:val="left" w:pos="0" w:leader="none"/>
        </w:tabs>
        <w:bidi w:val="0"/>
        <w:spacing w:lineRule="auto" w:line="240"/>
        <w:ind w:hanging="0" w:start="0" w:end="0"/>
        <w:jc w:val="start"/>
        <w:rPr/>
      </w:pPr>
      <w:r>
        <w:rPr>
          <w:rStyle w:val="Strong"/>
          <w:b/>
          <w:bCs/>
          <w:sz w:val="22"/>
          <w:szCs w:val="22"/>
        </w:rPr>
        <w:t xml:space="preserve">2. Christ’s power is non-competitive – </w:t>
      </w:r>
      <w:r>
        <w:rPr>
          <w:rStyle w:val="Strong"/>
          <w:b w:val="false"/>
          <w:bCs w:val="false"/>
          <w:sz w:val="22"/>
          <w:szCs w:val="22"/>
        </w:rPr>
        <w:t xml:space="preserve">Jesus did not compete with Pilate nor the chief priests. Nothing in the ministry of Jesus suggests that Jesus forced anyone into any realization.  Rather, Jesus told parables that required hearers to lean-in and look deeper, and he did miracles only at request. Pastor Andrew stated that God did not come to earth in Jesus to simply TELL US TRUTH, but to live in such a way that allowed us to realize the TRUTH and proclaim it ourselves.  </w:t>
      </w:r>
      <w:r>
        <w:rPr>
          <w:rStyle w:val="Strong"/>
          <w:b/>
          <w:bCs/>
          <w:sz w:val="22"/>
          <w:szCs w:val="22"/>
        </w:rPr>
        <w:t>Discussion:</w:t>
      </w:r>
      <w:r>
        <w:rPr>
          <w:rStyle w:val="Strong"/>
          <w:b w:val="false"/>
          <w:bCs w:val="false"/>
          <w:sz w:val="22"/>
          <w:szCs w:val="22"/>
        </w:rPr>
        <w:t xml:space="preserve">  Why is it important to ask questions when you evangelize?  How does Jesus model this for us in his conversation with Pilate?</w:t>
      </w:r>
    </w:p>
    <w:p>
      <w:pPr>
        <w:pStyle w:val="BodyText"/>
        <w:tabs>
          <w:tab w:val="clear" w:pos="709"/>
          <w:tab w:val="left" w:pos="0" w:leader="none"/>
        </w:tabs>
        <w:bidi w:val="0"/>
        <w:spacing w:lineRule="auto" w:line="240"/>
        <w:ind w:hanging="0" w:start="0" w:end="0"/>
        <w:jc w:val="start"/>
        <w:rPr/>
      </w:pPr>
      <w:r>
        <w:rPr>
          <w:rStyle w:val="Strong"/>
          <w:b/>
          <w:bCs/>
          <w:sz w:val="22"/>
          <w:szCs w:val="22"/>
        </w:rPr>
        <w:t xml:space="preserve">3. Christ’s kingship is worldwide – </w:t>
      </w:r>
      <w:r>
        <w:rPr>
          <w:rStyle w:val="Strong"/>
          <w:b w:val="false"/>
          <w:bCs w:val="false"/>
          <w:sz w:val="22"/>
          <w:szCs w:val="22"/>
        </w:rPr>
        <w:t xml:space="preserve">Pilate famously wrote the message “King of the Judaeans” on the placard in the three known languages of the day, intending it to mock Jesus and the chief priests.  In stating in 19:22 “what I have written, I have written”, bible scholars note that Pilate acted and spoke like pagan kings of the OT who operated unknowingly in their decrees under and for the sake of God’s purposes and authority (cf. Xerxes in Esther 1:20-22; Darius in Daniel 6:8-9; etc.).  </w:t>
      </w:r>
      <w:r>
        <w:rPr>
          <w:rStyle w:val="Strong"/>
          <w:b/>
          <w:bCs/>
          <w:sz w:val="22"/>
          <w:szCs w:val="22"/>
        </w:rPr>
        <w:t xml:space="preserve">Discussion:  </w:t>
      </w:r>
      <w:r>
        <w:rPr>
          <w:rStyle w:val="Strong"/>
          <w:b w:val="false"/>
          <w:bCs w:val="false"/>
          <w:sz w:val="22"/>
          <w:szCs w:val="22"/>
        </w:rPr>
        <w:t>How does Pilate’s unknowing proclamation of Christ’s kingship encourage us when we are opposed by secular authority in government?</w:t>
      </w:r>
    </w:p>
    <w:p>
      <w:pPr>
        <w:pStyle w:val="BodyText"/>
        <w:tabs>
          <w:tab w:val="clear" w:pos="709"/>
          <w:tab w:val="left" w:pos="0" w:leader="none"/>
        </w:tabs>
        <w:bidi w:val="0"/>
        <w:spacing w:lineRule="auto" w:line="240"/>
        <w:ind w:hanging="0" w:start="0" w:end="0"/>
        <w:jc w:val="start"/>
        <w:rPr/>
      </w:pPr>
      <w:r>
        <w:rPr>
          <w:rStyle w:val="Strong"/>
          <w:b/>
          <w:bCs/>
          <w:sz w:val="22"/>
          <w:szCs w:val="22"/>
        </w:rPr>
        <w:t>4. Everyone will one day proclaim Christ’s kingship –</w:t>
      </w:r>
      <w:r>
        <w:rPr>
          <w:rStyle w:val="Strong"/>
          <w:b w:val="false"/>
          <w:bCs w:val="false"/>
          <w:sz w:val="22"/>
          <w:szCs w:val="22"/>
        </w:rPr>
        <w:t xml:space="preserve"> The three languages stand as a kind of prophecy, making clear that Christ’s kingship will be confessed in every tongue, tribe and nation. Some, like the disciples, will confess Christ’s kingship willingly – while others, like Pilate, will do so unintentionally.  Pastor Andrew mentioned Leslie Newbigin’s famous phrase “the open secret” to describe this message of the kingship of Jesus.  </w:t>
      </w:r>
      <w:r>
        <w:rPr>
          <w:rStyle w:val="Strong"/>
          <w:b/>
          <w:bCs/>
          <w:sz w:val="22"/>
          <w:szCs w:val="22"/>
        </w:rPr>
        <w:t xml:space="preserve">Discussion:  </w:t>
      </w:r>
      <w:r>
        <w:rPr>
          <w:rStyle w:val="Strong"/>
          <w:b w:val="false"/>
          <w:bCs w:val="false"/>
          <w:sz w:val="22"/>
          <w:szCs w:val="22"/>
        </w:rPr>
        <w:t>How should the certainty that “every knee will bow” (Philippians 2:10) shape the way we speak about Jesus today—both with confidence and with patience toward those who currently reject or ignore Him?</w:t>
      </w:r>
    </w:p>
    <w:p>
      <w:pPr>
        <w:pStyle w:val="BodyText"/>
        <w:tabs>
          <w:tab w:val="clear" w:pos="709"/>
          <w:tab w:val="left" w:pos="0" w:leader="none"/>
        </w:tabs>
        <w:bidi w:val="0"/>
        <w:spacing w:lineRule="auto" w:line="240" w:before="0" w:after="140"/>
        <w:ind w:hanging="0" w:start="0" w:end="0"/>
        <w:jc w:val="start"/>
        <w:rPr/>
      </w:pPr>
      <w:r>
        <w:rPr>
          <w:rStyle w:val="Strong"/>
          <w:b/>
          <w:bCs/>
          <w:sz w:val="22"/>
          <w:szCs w:val="22"/>
        </w:rPr>
        <w:t>5.  Our calling is to translate Christ’s kingship into our setting –</w:t>
      </w:r>
      <w:r>
        <w:rPr>
          <w:rStyle w:val="Strong"/>
          <w:b w:val="false"/>
          <w:bCs w:val="false"/>
          <w:sz w:val="22"/>
          <w:szCs w:val="22"/>
        </w:rPr>
        <w:t xml:space="preserve"> In Ephesians 3:10 says that God appointed the local church to proclaim Christ’s worldwide kingship to the rulers of this age. </w:t>
      </w:r>
      <w:r>
        <w:rPr>
          <w:rStyle w:val="Strong"/>
          <w:b/>
          <w:bCs/>
          <w:sz w:val="22"/>
          <w:szCs w:val="22"/>
        </w:rPr>
        <w:t>Discussion:</w:t>
      </w:r>
      <w:r>
        <w:rPr>
          <w:rStyle w:val="Strong"/>
          <w:b w:val="false"/>
          <w:bCs w:val="false"/>
          <w:sz w:val="22"/>
          <w:szCs w:val="22"/>
        </w:rPr>
        <w:t xml:space="preserve">  How can we, as individuals, ‘translate’ Christ's kingship into our own ‘language and setting’ this month (non-competitively but boldly)?</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cxdxjjYzoaw?t=969"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TotalTime>
  <Application>LibreOffice/25.2.7.2$Windows_X86_64 LibreOffice_project/5cbfd1ab6520636bb5f7b99185aa69bd7456825d</Application>
  <AppVersion>15.0000</AppVersion>
  <Pages>1</Pages>
  <Words>674</Words>
  <Characters>3425</Characters>
  <CharactersWithSpaces>4133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2026-02-26T08:23:26Z</dcterms:created>
  <dc:creator/>
  <dc:description/>
  <dc:language>en-US</dc:language>
  <cp:lastModifiedBy/>
  <dcterms:modified xsi:type="dcterms:W3CDTF">2026-03-10T09:53:58Z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